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5" w:rsidRDefault="00C8018B">
      <w:pPr>
        <w:rPr>
          <w:rFonts w:ascii="Times New Roman" w:hAnsi="Times New Roman" w:cs="Times New Roman"/>
          <w:b/>
          <w:sz w:val="26"/>
          <w:szCs w:val="26"/>
        </w:rPr>
      </w:pPr>
      <w:r w:rsidRPr="00C8018B">
        <w:rPr>
          <w:rFonts w:ascii="Times New Roman" w:hAnsi="Times New Roman" w:cs="Times New Roman"/>
          <w:b/>
          <w:sz w:val="26"/>
          <w:szCs w:val="26"/>
        </w:rPr>
        <w:t>РОССИЙСКИЙ ФОНД ФУНДАМЕНТАЛЬНЫХ ИССЛЕДОВАНИЙ</w:t>
      </w:r>
    </w:p>
    <w:p w:rsidR="00C8018B" w:rsidRPr="00051D36" w:rsidRDefault="00C8018B">
      <w:pPr>
        <w:rPr>
          <w:rFonts w:ascii="Times New Roman" w:hAnsi="Times New Roman" w:cs="Times New Roman"/>
          <w:b/>
          <w:sz w:val="26"/>
          <w:szCs w:val="26"/>
        </w:rPr>
      </w:pPr>
    </w:p>
    <w:p w:rsidR="00C8018B" w:rsidRPr="00051D36" w:rsidRDefault="00C8018B" w:rsidP="00C8018B">
      <w:pPr>
        <w:pStyle w:val="1"/>
        <w:spacing w:before="0" w:beforeAutospacing="0" w:after="0" w:afterAutospacing="0"/>
        <w:rPr>
          <w:sz w:val="24"/>
          <w:szCs w:val="24"/>
        </w:rPr>
      </w:pPr>
      <w:r w:rsidRPr="00051D36">
        <w:rPr>
          <w:b/>
          <w:sz w:val="24"/>
          <w:szCs w:val="24"/>
        </w:rPr>
        <w:t xml:space="preserve">1. </w:t>
      </w:r>
      <w:r w:rsidRPr="00051D36">
        <w:rPr>
          <w:b/>
          <w:bCs/>
          <w:sz w:val="24"/>
          <w:szCs w:val="24"/>
        </w:rPr>
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 в 2014 году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Заявки принимаются до: 30.07.2014 17:00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 xml:space="preserve">Код конкурса: </w:t>
      </w:r>
      <w:proofErr w:type="spellStart"/>
      <w:proofErr w:type="gramStart"/>
      <w:r w:rsidRPr="00051D36">
        <w:rPr>
          <w:color w:val="auto"/>
        </w:rPr>
        <w:t>мол</w:t>
      </w:r>
      <w:proofErr w:type="gramEnd"/>
      <w:r w:rsidRPr="00051D36">
        <w:rPr>
          <w:color w:val="auto"/>
        </w:rPr>
        <w:t>_нр</w:t>
      </w:r>
      <w:proofErr w:type="spellEnd"/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(далее – Проекты) по областям знаний: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(01) математика, механика и информатика;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(02) физика и астрономия;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(03) химия и науки о материалах;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(04) биология и медицинская наука;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(05) науки о Земле;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(06) естественнонаучные методы исследований в гуманитарных науках;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(07) </w:t>
      </w:r>
      <w:proofErr w:type="spellStart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инфокоммуникационные</w:t>
      </w:r>
      <w:proofErr w:type="spellEnd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вычислительные системы;</w:t>
      </w:r>
    </w:p>
    <w:p w:rsidR="00C8018B" w:rsidRPr="00051D36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(08) фундаментальные основы инженерных наук.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начинаться не ранее 1 августа 2014г</w:t>
      </w:r>
      <w:proofErr w:type="gramStart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быть завершен до 31 декабря 2014 г.</w:t>
      </w:r>
    </w:p>
    <w:p w:rsidR="00C03610" w:rsidRDefault="00C03610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10" w:rsidRPr="00FF5470" w:rsidRDefault="00C03610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http://www.rfbr.ru/rffi/ru/contests_announcement/o_1913160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8B" w:rsidRPr="00051D36" w:rsidRDefault="00C8018B" w:rsidP="00C8018B">
      <w:pPr>
        <w:pStyle w:val="1"/>
        <w:spacing w:before="0" w:beforeAutospacing="0" w:after="0" w:afterAutospacing="0"/>
        <w:rPr>
          <w:sz w:val="24"/>
          <w:szCs w:val="24"/>
        </w:rPr>
      </w:pPr>
      <w:r w:rsidRPr="00051D36">
        <w:rPr>
          <w:b/>
          <w:sz w:val="24"/>
          <w:szCs w:val="24"/>
        </w:rPr>
        <w:t xml:space="preserve">2. </w:t>
      </w:r>
      <w:r w:rsidRPr="00051D36">
        <w:rPr>
          <w:rStyle w:val="a3"/>
          <w:sz w:val="24"/>
          <w:szCs w:val="24"/>
        </w:rPr>
        <w:t>Конкурс проектов фундаментальных научных исследований, выполняемых совместно коллективами молодых ученых из Российской Федерации и Республики Беларусь, проводимый РФФИ и Белорусским республиканским фондом фундаментальных исследований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Заявки принимаются до: 30.09.2014 16:59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Конкурса - «</w:t>
      </w:r>
      <w:proofErr w:type="spellStart"/>
      <w:proofErr w:type="gramStart"/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</w:t>
      </w:r>
      <w:proofErr w:type="gramEnd"/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_мол_а</w:t>
      </w:r>
      <w:proofErr w:type="spellEnd"/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привлечение молодых ученых Российской Федерации и Республики Беларусь для выполнения совместных проектов фундаментальных научных исследований, создание дополнительных стимулов для научного творчества молодых ученых и повышения качества подготовки научных кадров.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(далее – Проекты), выполняемых совместно коллективами молодых ученых из России и Республики Беларусь, по областям знаний: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(01) математика, механика и информатика;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(02) физика и астрономия;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(03) химия и науки о материалах;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(04) биология и медицинские науки;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(05) науки о Земле;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(07) </w:t>
      </w:r>
      <w:proofErr w:type="spellStart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инфокоммуникационные</w:t>
      </w:r>
      <w:proofErr w:type="spellEnd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вычислительные системы;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(08) фундаментальные основы инженерных наук.</w:t>
      </w:r>
    </w:p>
    <w:p w:rsid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Проектов – 2 года.</w:t>
      </w:r>
    </w:p>
    <w:p w:rsidR="00051D36" w:rsidRDefault="00051D36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10" w:rsidRPr="00FF5470" w:rsidRDefault="00951310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C03610" w:rsidRPr="00FF5470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http://www.rfbr.ru/rffi/ru/international_announcement/o_1913611</w:t>
        </w:r>
      </w:hyperlink>
    </w:p>
    <w:p w:rsidR="00C03610" w:rsidRPr="00C8018B" w:rsidRDefault="00C03610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8B" w:rsidRPr="00051D36" w:rsidRDefault="00C8018B" w:rsidP="00C8018B">
      <w:pPr>
        <w:pStyle w:val="1"/>
        <w:spacing w:before="0" w:beforeAutospacing="0" w:after="0" w:afterAutospacing="0"/>
        <w:rPr>
          <w:sz w:val="24"/>
          <w:szCs w:val="24"/>
        </w:rPr>
      </w:pPr>
      <w:r w:rsidRPr="00051D36">
        <w:rPr>
          <w:b/>
          <w:sz w:val="24"/>
          <w:szCs w:val="24"/>
        </w:rPr>
        <w:t xml:space="preserve">3. </w:t>
      </w:r>
      <w:r w:rsidRPr="00051D36">
        <w:rPr>
          <w:rStyle w:val="a3"/>
          <w:sz w:val="24"/>
          <w:szCs w:val="24"/>
        </w:rPr>
        <w:t>Конкурс проектов организации российских и международных молодежных научных мероприятий, проводимый РФФИ (II полугодие 2014 г.)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Заявки принимаются до: 15.09.2014 17:00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Код конкурса: «</w:t>
      </w:r>
      <w:proofErr w:type="spellStart"/>
      <w:proofErr w:type="gramStart"/>
      <w:r w:rsidRPr="00051D36">
        <w:rPr>
          <w:color w:val="auto"/>
        </w:rPr>
        <w:t>мол</w:t>
      </w:r>
      <w:proofErr w:type="gramEnd"/>
      <w:r w:rsidRPr="00051D36">
        <w:rPr>
          <w:color w:val="auto"/>
        </w:rPr>
        <w:t>_г</w:t>
      </w:r>
      <w:proofErr w:type="spellEnd"/>
      <w:r w:rsidRPr="00051D36">
        <w:rPr>
          <w:color w:val="auto"/>
        </w:rPr>
        <w:t>»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Конкурса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включению молодых ученых в научное сообщество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и систематизация актуальных проблем и тенденций в областях знаний, по которым Фонд проводит конкурсы инициативных научных проектов, создание условий для обмена молодыми учеными результатами исследований по научным проектам.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допускаются проекты организации российских и международных молодежных научных мероприятий - конференций, семинаров и т.д., проводимых на территории Российской Федерации (далее - Проекты) по следующим областям знаний: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(01) математика, механика и информатика;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(02) физика и астрономия;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(03) химия и науки о материалах;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(04) биология и медицинские науки;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(05) науки о Земле;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(06) естественнонаучные методы исследований в гуманитарных науках;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(07) </w:t>
      </w:r>
      <w:proofErr w:type="spellStart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инфокоммуникационные</w:t>
      </w:r>
      <w:proofErr w:type="spellEnd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вычислительные системы;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(08) фундаментальные основы инженерных наук.</w:t>
      </w:r>
    </w:p>
    <w:p w:rsid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должны начинаться во втором полугодии 2014 г.</w:t>
      </w:r>
    </w:p>
    <w:p w:rsidR="00C03610" w:rsidRDefault="00C03610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10" w:rsidRPr="00FF5470" w:rsidRDefault="00C03610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http://www.rfbr.ru/rffi/ru/contests_announcement/o_1897708</w:t>
      </w:r>
    </w:p>
    <w:p w:rsidR="00C8018B" w:rsidRPr="00051D36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8B" w:rsidRPr="00051D36" w:rsidRDefault="00C8018B" w:rsidP="00C8018B">
      <w:pPr>
        <w:pStyle w:val="1"/>
        <w:spacing w:before="0" w:beforeAutospacing="0" w:after="0" w:afterAutospacing="0"/>
        <w:rPr>
          <w:sz w:val="24"/>
          <w:szCs w:val="24"/>
        </w:rPr>
      </w:pPr>
      <w:r w:rsidRPr="00051D36">
        <w:rPr>
          <w:sz w:val="24"/>
          <w:szCs w:val="24"/>
        </w:rPr>
        <w:t xml:space="preserve">4. </w:t>
      </w:r>
      <w:r w:rsidRPr="00051D36">
        <w:rPr>
          <w:rStyle w:val="a3"/>
          <w:sz w:val="24"/>
          <w:szCs w:val="24"/>
        </w:rPr>
        <w:t>Конкурс проектов организации российских и международных научных мероприятий, проводимый РФФИ (II полугодие 2014 г.)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Заявки принимаются до: 15.09.2014 17:00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Код конкурса: «г»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и систематизация актуальных проблем и тенденций в областях знаний, по которым Фонд проводит конкурсы инициативных научных проектов, создание условий для обмена результатами исследований по инициативным научным проектам, поддержанным Фондом, развитие научного сотрудничества.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допускаются проекты организации российских и международных научных мероприятий - конференций, семинаров и т.д., проводимых на территории Российской Федерации (далее - Проекты) по следующим областям знаний: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(01) математика, механика и информатика;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(02) физика и астрономия;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(03) химия и науки о материалах;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(04) биология и медицинские науки;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(05) науки о Земле;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(06) естественнонаучные методы исследований в гуманитарных науках;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(07) </w:t>
      </w:r>
      <w:proofErr w:type="spellStart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инфокоммуникационные</w:t>
      </w:r>
      <w:proofErr w:type="spellEnd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вычислительные системы;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(08) фундаментальные основы инженерных наук.</w:t>
      </w:r>
    </w:p>
    <w:p w:rsid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должны начинаться во втором полугодии 2014 г.</w:t>
      </w:r>
    </w:p>
    <w:p w:rsidR="00BC07EB" w:rsidRDefault="00BC07E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7EB" w:rsidRPr="00FF5470" w:rsidRDefault="00BC07EB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http://www.rfbr.ru/rffi/ru/contests_announcement/o_1897692</w:t>
      </w:r>
    </w:p>
    <w:p w:rsidR="00051D36" w:rsidRPr="00C8018B" w:rsidRDefault="00051D36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8B" w:rsidRPr="00051D36" w:rsidRDefault="00C8018B" w:rsidP="00C8018B">
      <w:pPr>
        <w:pStyle w:val="1"/>
        <w:spacing w:before="0" w:beforeAutospacing="0" w:after="0" w:afterAutospacing="0"/>
        <w:rPr>
          <w:sz w:val="24"/>
          <w:szCs w:val="24"/>
        </w:rPr>
      </w:pPr>
      <w:r w:rsidRPr="00051D36">
        <w:rPr>
          <w:sz w:val="24"/>
          <w:szCs w:val="24"/>
        </w:rPr>
        <w:t xml:space="preserve">5. </w:t>
      </w:r>
      <w:r w:rsidRPr="00051D36">
        <w:rPr>
          <w:rStyle w:val="a3"/>
          <w:sz w:val="24"/>
          <w:szCs w:val="24"/>
        </w:rPr>
        <w:t>Конкурс инициативных научных проектов 2015 года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Заявки принимаются до: 15.09.2014 17:00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Код конкурса: «а»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поддержка инициативных научных проектов, в которых осуществляется экспериментальная или теоретическая деятельность, направленная на получение новых знаний о природе, человеке и обществе.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Конкурс могут быть представлены проекты фундаментальных научных исследований (далее – Проекты), выполняемые отдельными физическими лицами или коллективами физических лиц, по следующим направлениям: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(01) математика, механика и информатика;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(02) физика и астрономия;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(03) химия и науки о материалах;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(04) биология и медицинские науки;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(05) науки о Земле;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(06) естественнонаучные методы исследований в гуманитарных науках;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(07) </w:t>
      </w:r>
      <w:proofErr w:type="spellStart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инфокоммуникационные</w:t>
      </w:r>
      <w:proofErr w:type="spellEnd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вычислительные системы;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(08) фундаментальные основы инженерных наук.</w:t>
      </w:r>
    </w:p>
    <w:p w:rsid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Проекта, представляемого на Конкурс - 1, 2 или 3 года.</w:t>
      </w:r>
    </w:p>
    <w:p w:rsidR="00BC07EB" w:rsidRDefault="00BC07E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7EB" w:rsidRPr="00FF5470" w:rsidRDefault="00BC07EB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http://www.rfbr.ru/rffi/ru/contests_announcement/o_1913584</w:t>
      </w:r>
    </w:p>
    <w:p w:rsidR="00C765E8" w:rsidRDefault="00C765E8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89" w:rsidRDefault="003F4889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E8" w:rsidRDefault="00C765E8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E8" w:rsidRDefault="00C765E8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 ГУМАНИТАРНЫЙ НАУЧНЫЙ ФОНД</w:t>
      </w:r>
    </w:p>
    <w:p w:rsidR="00FF5470" w:rsidRDefault="00FF5470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470" w:rsidRDefault="00FF5470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http://www.rfh.ru/index.php/ru/konkursy/osnovnoj-konkurs/347-osnovnoj-konkurs-rgnf-2015-goda</w:t>
      </w:r>
    </w:p>
    <w:p w:rsidR="00C765E8" w:rsidRDefault="00C765E8" w:rsidP="00C765E8">
      <w:pPr>
        <w:shd w:val="clear" w:color="auto" w:fill="FFFFFF"/>
        <w:spacing w:before="100" w:beforeAutospacing="1" w:after="12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КОНКУРСОВ И ТИПЫ ПРОЕКТОВ</w:t>
      </w:r>
    </w:p>
    <w:p w:rsidR="003F4889" w:rsidRDefault="003F4889" w:rsidP="003F48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гуманитарный научный фонд проводит следующие виды конкурсов, на которые принимаются заявки по следующим типам проектов:</w:t>
      </w:r>
    </w:p>
    <w:p w:rsidR="003F4889" w:rsidRPr="003F4889" w:rsidRDefault="003F4889" w:rsidP="003F48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89" w:rsidRPr="003F4889" w:rsidRDefault="003F4889" w:rsidP="003F48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конкурс:</w:t>
      </w:r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проведения научных исследований, выполняемые научными коллективами (до 10 человек) или отдельными учеными;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– проекты создания информационного обеспечения, необходимого для выполнения научных </w:t>
        </w:r>
        <w:proofErr w:type="spellStart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проекто</w:t>
        </w:r>
        <w:proofErr w:type="spell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g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– проекты организации мероприятий, в том числе конференций и семинаров, по научным </w:t>
        </w:r>
        <w:proofErr w:type="gramStart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направлениям</w:t>
        </w:r>
        <w:proofErr w:type="gram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поддерживаемым Фондом;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d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</w:t>
        </w:r>
        <w:proofErr w:type="spell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издания научных трудов, выполняемые в течение одного года;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d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proofErr w:type="gram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издания научных трудов, выполняемые в течение одного года;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e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 – проекты экспедиций, полевых и социологических исследований, научно-реставрационных работ, необходимых для получения новых данных в области гуманитарных наук.</w:t>
        </w:r>
      </w:hyperlink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поддержки молодых ученых:</w:t>
      </w:r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a1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proofErr w:type="gram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– проекты проведения научных исследований, выполняемые коллективами (до 9 человек), молодых ученых под руководством ученых высшей квалификации (докторов наук); 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a2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</w:t>
        </w:r>
        <w:proofErr w:type="gram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проведения научных исследований, выполняемые коллективами (до 10 человек), состоящими полностью из молодых ученых, включая руководителя;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g1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proofErr w:type="gram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организации молодежных мероприятий, в том числе конференций и семинаров, по научным направлениям, поддерживаемым Фондом.</w:t>
        </w:r>
      </w:hyperlink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подготовки научно-популярных трудов:</w:t>
      </w:r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k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 – проекты подготовки научно-популярных трудов, выполняемые отдельными учеными или небольшими (до 3 человек) коллективами ученых по направлениям, поддерживаемым Фондом;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k1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proofErr w:type="gram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 – проекты подготовки научно-популярных трудов по направлениям, поддерживаемым Фондом, выполняемые коллективами молодых ученых (до 2 человек), в том числе аспирантами и студентами, под руководством ученых высшей квалификации (докторов наук); 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k2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</w:t>
        </w:r>
        <w:proofErr w:type="gramEnd"/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подготовки научно-популярных трудов по направлениям, поддерживаемым Фондом, выполняемые отдельными молодыми учеными или коллективами (до 3 человек), состоящими полностью из молодых ученых, включая руководителя, в том числе аспирантов и студентов.</w:t>
        </w:r>
      </w:hyperlink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для физических лиц:</w:t>
      </w:r>
    </w:p>
    <w:p w:rsidR="003F4889" w:rsidRPr="003F4889" w:rsidRDefault="00951310" w:rsidP="0024780B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af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проведения научных исследований отдельными учеными – аспирантами или докторантами последнего года обучения.</w:t>
        </w:r>
      </w:hyperlink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конкурсы:</w:t>
      </w:r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ar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проведения научных исследований, выполняемые научными коллективами (до 10 человек) или отдельными учеными;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gr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организации мероприятий, в том числе конференций и семинаров, по научным направлениям, поддерживаемым Фондом;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er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экспедиций, полевых и социологических исследований, научно-реставрационных работ, необходимых для получения новых данных в области гуманитарных наук.</w:t>
        </w:r>
      </w:hyperlink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конкурсы:</w:t>
      </w:r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am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</w:hyperlink>
      <w:hyperlink r:id="rId22" w:history="1"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а(</w:t>
        </w:r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м)</w:t>
        </w:r>
      </w:hyperlink>
      <w:hyperlink r:id="rId23" w:anchor="e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hyperlink r:id="rId24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совместные проекты проведения научных исследований, выполняемые международным научным коллективом;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e" w:history="1"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«а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</w:t>
        </w:r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(м)</w:t>
        </w:r>
      </w:hyperlink>
      <w:hyperlink r:id="rId26" w:anchor="a2m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совместные проекты проведения научных исследований, выполняемые международным научным коллективом (до 10 человек), состоящим полностью из молодых ученых, включая руководителя;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e" w:history="1"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г(</w:t>
        </w:r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м)»</w:t>
        </w:r>
      </w:hyperlink>
      <w:hyperlink r:id="rId28" w:anchor="gm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совместные проекты организации мероприятий, в том числе конференций и семинаров, по научным направлениям, поддерживаемым Фондом;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e" w:history="1"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е(</w:t>
        </w:r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м)» </w:t>
        </w:r>
      </w:hyperlink>
      <w:hyperlink r:id="rId30" w:anchor="em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совместные проекты экспедиций, полевых и социологических исследований, научно-реставрационных работ, необходимых для получения новых данных в области гуманитарных наук.</w:t>
        </w:r>
      </w:hyperlink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конкурсы:</w:t>
      </w:r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ц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проведения междисциплинарных исследований завершающихся и изданием научного труда по результатам научных исследований, проводимых по научным направлениям, поддерживаемым Фондом;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ц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– проекты создания информационного обеспечения, необходимого для выполнения научных проектов междисциплинарных исследований.</w:t>
        </w:r>
      </w:hyperlink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РГНФ-ИППО</w:t>
      </w:r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a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 – проекты проведения научных исследований, выполняемые научными коллективами (до 10 человек) или отдельными учеными;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g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 – проекты организации мероприятий, в том числе конференций и семинаров, по научным направлениям, поддерживаемым Фондом;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  <w:proofErr w:type="spellStart"/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</w:t>
        </w:r>
        <w:proofErr w:type="spellStart"/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)»</w:t>
        </w:r>
      </w:hyperlink>
      <w:hyperlink r:id="rId36" w:anchor="dp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проекты издания научных трудов, выполняемые в течение одного года;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</w:t>
        </w:r>
        <w:proofErr w:type="gram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proofErr w:type="gram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</w:t>
        </w:r>
        <w:proofErr w:type="spellStart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proofErr w:type="spellEnd"/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r w:rsidR="003F4889" w:rsidRPr="003F48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»– проекты издания научных трудов, выполняемые </w:t>
        </w:r>
        <w:r w:rsidR="003F4889" w:rsidRPr="003F488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 течение двух лет;</w:t>
        </w:r>
      </w:hyperlink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F4889"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"http://www.rfh.ru/index.php/ru/konkursy/osnovnoj-konkurs/347-osnovnoj-konkurs-rgnf-2015-goda" \l "ep" </w:instrText>
      </w: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е(</w:t>
      </w:r>
      <w:proofErr w:type="spellStart"/>
      <w:proofErr w:type="gramEnd"/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проекты экспедиций, полевых и социологических исследований, научно-реставрационных работ, необходимых для получения новых данных в области гуманитарных наук.</w:t>
      </w:r>
    </w:p>
    <w:p w:rsidR="003F4889" w:rsidRPr="003F4889" w:rsidRDefault="00951310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ПОДАЧИ ЗАЯВОК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конкурсов 2015 </w:t>
      </w: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РГНФ устанавливает следующие сроки подачи заявок, оформленных и распечатанных через Информационную систему (далее – ИС РГНФ):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начало оформления заявок в ИС РГНФ – </w:t>
      </w: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июня 2014 года</w:t>
      </w: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окончание регистрации заявок в электронном виде в ИС РГНФ – </w:t>
      </w: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сентября 2014 года</w:t>
      </w: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окончание приема печатных экземпляров заявок – </w:t>
      </w:r>
      <w:r w:rsidRPr="003F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23:59 (по московскому времени) 15 сентября 2014 года</w:t>
      </w:r>
      <w:bookmarkStart w:id="0" w:name="_ftnref1"/>
      <w:bookmarkEnd w:id="0"/>
      <w:r w:rsidRPr="003F4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889" w:rsidRPr="003F4889" w:rsidRDefault="003F4889" w:rsidP="0024780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3F4889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 </w:t>
      </w:r>
    </w:p>
    <w:p w:rsidR="003F4889" w:rsidRPr="00C765E8" w:rsidRDefault="003F4889" w:rsidP="002478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18B" w:rsidRPr="003F4889" w:rsidRDefault="00C8018B" w:rsidP="002478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8018B" w:rsidRPr="003F4889" w:rsidSect="006B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8B"/>
    <w:rsid w:val="000331EB"/>
    <w:rsid w:val="00051D36"/>
    <w:rsid w:val="000C7BC1"/>
    <w:rsid w:val="001C1AEA"/>
    <w:rsid w:val="00211CDD"/>
    <w:rsid w:val="0024780B"/>
    <w:rsid w:val="00256818"/>
    <w:rsid w:val="002A6930"/>
    <w:rsid w:val="00321D44"/>
    <w:rsid w:val="00325A8F"/>
    <w:rsid w:val="003321D1"/>
    <w:rsid w:val="003406E8"/>
    <w:rsid w:val="003450C0"/>
    <w:rsid w:val="003F4889"/>
    <w:rsid w:val="0048767B"/>
    <w:rsid w:val="004C735F"/>
    <w:rsid w:val="005344C0"/>
    <w:rsid w:val="005575D4"/>
    <w:rsid w:val="005A30B0"/>
    <w:rsid w:val="005A790C"/>
    <w:rsid w:val="006049F0"/>
    <w:rsid w:val="00651C02"/>
    <w:rsid w:val="006B73B5"/>
    <w:rsid w:val="00742B2C"/>
    <w:rsid w:val="00745E67"/>
    <w:rsid w:val="0075463B"/>
    <w:rsid w:val="00777182"/>
    <w:rsid w:val="007B7715"/>
    <w:rsid w:val="00925AD0"/>
    <w:rsid w:val="00951310"/>
    <w:rsid w:val="009B51AA"/>
    <w:rsid w:val="00A25C61"/>
    <w:rsid w:val="00A42791"/>
    <w:rsid w:val="00AD2A30"/>
    <w:rsid w:val="00AE4BAE"/>
    <w:rsid w:val="00AF61B1"/>
    <w:rsid w:val="00B63B01"/>
    <w:rsid w:val="00B90506"/>
    <w:rsid w:val="00BB793D"/>
    <w:rsid w:val="00BC07EB"/>
    <w:rsid w:val="00BC1D15"/>
    <w:rsid w:val="00BF4AB6"/>
    <w:rsid w:val="00C03610"/>
    <w:rsid w:val="00C7016A"/>
    <w:rsid w:val="00C765E8"/>
    <w:rsid w:val="00C77F2D"/>
    <w:rsid w:val="00C8018B"/>
    <w:rsid w:val="00C83D33"/>
    <w:rsid w:val="00D65561"/>
    <w:rsid w:val="00DE2289"/>
    <w:rsid w:val="00E45F48"/>
    <w:rsid w:val="00EE3F02"/>
    <w:rsid w:val="00F00CC6"/>
    <w:rsid w:val="00F706E2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5"/>
  </w:style>
  <w:style w:type="paragraph" w:styleId="1">
    <w:name w:val="heading 1"/>
    <w:basedOn w:val="a"/>
    <w:link w:val="10"/>
    <w:uiPriority w:val="9"/>
    <w:qFormat/>
    <w:rsid w:val="00C80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8B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018B"/>
    <w:rPr>
      <w:b/>
      <w:bCs/>
    </w:rPr>
  </w:style>
  <w:style w:type="paragraph" w:customStyle="1" w:styleId="sfc">
    <w:name w:val="sfc"/>
    <w:basedOn w:val="a"/>
    <w:rsid w:val="00C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889"/>
    <w:rPr>
      <w:strike w:val="0"/>
      <w:dstrike w:val="0"/>
      <w:color w:val="093CA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820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4007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413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879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470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0824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109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323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12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662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1901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1411">
                          <w:marLeft w:val="11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h.ru/index.php/ru/konkursy/osnovnoj-konkurs/347-osnovnoj-konkurs-rgnf-2015-goda" TargetMode="External"/><Relationship Id="rId13" Type="http://schemas.openxmlformats.org/officeDocument/2006/relationships/hyperlink" Target="http://www.rfh.ru/index.php/ru/konkursy/osnovnoj-konkurs/347-osnovnoj-konkurs-rgnf-2015-goda" TargetMode="External"/><Relationship Id="rId18" Type="http://schemas.openxmlformats.org/officeDocument/2006/relationships/hyperlink" Target="http://www.rfh.ru/index.php/ru/konkursy/osnovnoj-konkurs/347-osnovnoj-konkurs-rgnf-2015-goda" TargetMode="External"/><Relationship Id="rId26" Type="http://schemas.openxmlformats.org/officeDocument/2006/relationships/hyperlink" Target="http://www.rfh.ru/index.php/ru/konkursy/osnovnoj-konkurs/347-osnovnoj-konkurs-rgnf-2015-god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rfh.ru/index.php/ru/konkursy/osnovnoj-konkurs/347-osnovnoj-konkurs-rgnf-2015-goda" TargetMode="External"/><Relationship Id="rId34" Type="http://schemas.openxmlformats.org/officeDocument/2006/relationships/hyperlink" Target="http://www.rfh.ru/index.php/ru/konkursy/osnovnoj-konkurs/347-osnovnoj-konkurs-rgnf-2015-goda" TargetMode="External"/><Relationship Id="rId7" Type="http://schemas.openxmlformats.org/officeDocument/2006/relationships/hyperlink" Target="http://www.rfh.ru/index.php/ru/konkursy/osnovnoj-konkurs/347-osnovnoj-konkurs-rgnf-2015-goda" TargetMode="External"/><Relationship Id="rId12" Type="http://schemas.openxmlformats.org/officeDocument/2006/relationships/hyperlink" Target="http://www.rfh.ru/index.php/ru/konkursy/osnovnoj-konkurs/347-osnovnoj-konkurs-rgnf-2015-goda" TargetMode="External"/><Relationship Id="rId17" Type="http://schemas.openxmlformats.org/officeDocument/2006/relationships/hyperlink" Target="http://www.rfh.ru/index.php/ru/konkursy/osnovnoj-konkurs/347-osnovnoj-konkurs-rgnf-2015-goda" TargetMode="External"/><Relationship Id="rId25" Type="http://schemas.openxmlformats.org/officeDocument/2006/relationships/hyperlink" Target="http://www.rfh.ru/index.php/ru/konkursy/osnovnoj-konkurs/347-osnovnoj-konkurs-rgnf-2015-goda" TargetMode="External"/><Relationship Id="rId33" Type="http://schemas.openxmlformats.org/officeDocument/2006/relationships/hyperlink" Target="http://www.rfh.ru/index.php/ru/konkursy/osnovnoj-konkurs/347-osnovnoj-konkurs-rgnf-2015-god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fh.ru/index.php/ru/konkursy/osnovnoj-konkurs/347-osnovnoj-konkurs-rgnf-2015-goda" TargetMode="External"/><Relationship Id="rId20" Type="http://schemas.openxmlformats.org/officeDocument/2006/relationships/hyperlink" Target="http://www.rfh.ru/index.php/ru/konkursy/osnovnoj-konkurs/347-osnovnoj-konkurs-rgnf-2015-goda" TargetMode="External"/><Relationship Id="rId29" Type="http://schemas.openxmlformats.org/officeDocument/2006/relationships/hyperlink" Target="http://www.rfh.ru/index.php/ru/konkursy/osnovnoj-konkurs/347-osnovnoj-konkurs-rgnf-2015-god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h.ru/index.php/ru/konkursy/osnovnoj-konkurs/347-osnovnoj-konkurs-rgnf-2015-goda" TargetMode="External"/><Relationship Id="rId11" Type="http://schemas.openxmlformats.org/officeDocument/2006/relationships/hyperlink" Target="http://www.rfh.ru/index.php/ru/konkursy/osnovnoj-konkurs/347-osnovnoj-konkurs-rgnf-2015-goda" TargetMode="External"/><Relationship Id="rId24" Type="http://schemas.openxmlformats.org/officeDocument/2006/relationships/hyperlink" Target="http://www.rfh.ru/index.php/ru/konkursy/osnovnoj-konkurs/347-osnovnoj-konkurs-rgnf-2015-goda" TargetMode="External"/><Relationship Id="rId32" Type="http://schemas.openxmlformats.org/officeDocument/2006/relationships/hyperlink" Target="http://www.rfh.ru/index.php/ru/konkursy/osnovnoj-konkurs/347-osnovnoj-konkurs-rgnf-2015-goda" TargetMode="External"/><Relationship Id="rId37" Type="http://schemas.openxmlformats.org/officeDocument/2006/relationships/hyperlink" Target="http://www.rfh.ru/index.php/ru/konkursy/osnovnoj-konkurs/347-osnovnoj-konkurs-rgnf-2015-goda" TargetMode="External"/><Relationship Id="rId5" Type="http://schemas.openxmlformats.org/officeDocument/2006/relationships/hyperlink" Target="http://www.rfh.ru/index.php/ru/konkursy/osnovnoj-konkurs/347-osnovnoj-konkurs-rgnf-2015-goda" TargetMode="External"/><Relationship Id="rId15" Type="http://schemas.openxmlformats.org/officeDocument/2006/relationships/hyperlink" Target="http://www.rfh.ru/index.php/ru/konkursy/osnovnoj-konkurs/347-osnovnoj-konkurs-rgnf-2015-goda" TargetMode="External"/><Relationship Id="rId23" Type="http://schemas.openxmlformats.org/officeDocument/2006/relationships/hyperlink" Target="http://www.rfh.ru/index.php/ru/konkursy/osnovnoj-konkurs/347-osnovnoj-konkurs-rgnf-2015-goda" TargetMode="External"/><Relationship Id="rId28" Type="http://schemas.openxmlformats.org/officeDocument/2006/relationships/hyperlink" Target="http://www.rfh.ru/index.php/ru/konkursy/osnovnoj-konkurs/347-osnovnoj-konkurs-rgnf-2015-goda" TargetMode="External"/><Relationship Id="rId36" Type="http://schemas.openxmlformats.org/officeDocument/2006/relationships/hyperlink" Target="http://www.rfh.ru/index.php/ru/konkursy/osnovnoj-konkurs/347-osnovnoj-konkurs-rgnf-2015-goda" TargetMode="External"/><Relationship Id="rId10" Type="http://schemas.openxmlformats.org/officeDocument/2006/relationships/hyperlink" Target="http://www.rfh.ru/index.php/ru/konkursy/osnovnoj-konkurs/347-osnovnoj-konkurs-rgnf-2015-goda" TargetMode="External"/><Relationship Id="rId19" Type="http://schemas.openxmlformats.org/officeDocument/2006/relationships/hyperlink" Target="http://www.rfh.ru/index.php/ru/konkursy/osnovnoj-konkurs/347-osnovnoj-konkurs-rgnf-2015-goda" TargetMode="External"/><Relationship Id="rId31" Type="http://schemas.openxmlformats.org/officeDocument/2006/relationships/hyperlink" Target="http://www.rfh.ru/index.php/ru/konkursy/osnovnoj-konkurs/347-osnovnoj-konkurs-rgnf-2015-goda" TargetMode="External"/><Relationship Id="rId4" Type="http://schemas.openxmlformats.org/officeDocument/2006/relationships/hyperlink" Target="http://www.rfbr.ru/rffi/ru/international_announcement/o_1913611" TargetMode="External"/><Relationship Id="rId9" Type="http://schemas.openxmlformats.org/officeDocument/2006/relationships/hyperlink" Target="http://www.rfh.ru/index.php/ru/konkursy/osnovnoj-konkurs/347-osnovnoj-konkurs-rgnf-2015-goda" TargetMode="External"/><Relationship Id="rId14" Type="http://schemas.openxmlformats.org/officeDocument/2006/relationships/hyperlink" Target="http://www.rfh.ru/index.php/ru/konkursy/osnovnoj-konkurs/347-osnovnoj-konkurs-rgnf-2015-goda" TargetMode="External"/><Relationship Id="rId22" Type="http://schemas.openxmlformats.org/officeDocument/2006/relationships/hyperlink" Target="http://www.rfh.ru/index.php/ru/konkursy/osnovnoj-konkurs/347-osnovnoj-konkurs-rgnf-2015-goda" TargetMode="External"/><Relationship Id="rId27" Type="http://schemas.openxmlformats.org/officeDocument/2006/relationships/hyperlink" Target="http://www.rfh.ru/index.php/ru/konkursy/osnovnoj-konkurs/347-osnovnoj-konkurs-rgnf-2015-goda" TargetMode="External"/><Relationship Id="rId30" Type="http://schemas.openxmlformats.org/officeDocument/2006/relationships/hyperlink" Target="http://www.rfh.ru/index.php/ru/konkursy/osnovnoj-konkurs/347-osnovnoj-konkurs-rgnf-2015-goda" TargetMode="External"/><Relationship Id="rId35" Type="http://schemas.openxmlformats.org/officeDocument/2006/relationships/hyperlink" Target="http://www.rfh.ru/index.php/ru/konkursy/osnovnoj-konkurs/347-osnovnoj-konkurs-rgnf-2015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Олеся</cp:lastModifiedBy>
  <cp:revision>2</cp:revision>
  <dcterms:created xsi:type="dcterms:W3CDTF">2014-06-20T05:18:00Z</dcterms:created>
  <dcterms:modified xsi:type="dcterms:W3CDTF">2014-06-20T05:18:00Z</dcterms:modified>
</cp:coreProperties>
</file>