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EE" w:rsidRDefault="00457EEE" w:rsidP="00457E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EEE">
        <w:rPr>
          <w:rFonts w:ascii="Arial" w:hAnsi="Arial" w:cs="Arial"/>
          <w:b/>
          <w:sz w:val="24"/>
          <w:szCs w:val="24"/>
        </w:rPr>
        <w:t xml:space="preserve">Психическое здоровье детей </w:t>
      </w:r>
      <w:r w:rsidRPr="00457EEE">
        <w:rPr>
          <w:rFonts w:ascii="Arial" w:hAnsi="Arial" w:cs="Arial"/>
          <w:b/>
          <w:sz w:val="24"/>
          <w:szCs w:val="24"/>
          <w:lang w:val="en-US"/>
        </w:rPr>
        <w:t>XXI</w:t>
      </w:r>
      <w:r w:rsidRPr="00457EEE">
        <w:rPr>
          <w:rFonts w:ascii="Arial" w:hAnsi="Arial" w:cs="Arial"/>
          <w:b/>
          <w:sz w:val="24"/>
          <w:szCs w:val="24"/>
        </w:rPr>
        <w:t xml:space="preserve"> века</w:t>
      </w:r>
      <w:r>
        <w:rPr>
          <w:rFonts w:ascii="Arial" w:hAnsi="Arial" w:cs="Arial"/>
          <w:b/>
          <w:sz w:val="24"/>
          <w:szCs w:val="24"/>
        </w:rPr>
        <w:t xml:space="preserve"> обсудят ведущие специалисты </w:t>
      </w:r>
    </w:p>
    <w:p w:rsidR="00457EEE" w:rsidRPr="00457EEE" w:rsidRDefault="00457EEE" w:rsidP="00457E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37 стран</w:t>
      </w:r>
    </w:p>
    <w:p w:rsidR="00457EEE" w:rsidRPr="00457EEE" w:rsidRDefault="00457EEE" w:rsidP="00457EE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7EEE">
        <w:rPr>
          <w:rFonts w:ascii="Arial" w:hAnsi="Arial" w:cs="Arial"/>
          <w:b/>
          <w:bCs/>
        </w:rPr>
        <w:t>28 сентября 2021 год</w:t>
      </w:r>
    </w:p>
    <w:p w:rsidR="00EB04DE" w:rsidRDefault="00477D73" w:rsidP="00EB04D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494949"/>
        </w:rPr>
      </w:pPr>
      <w:r>
        <w:rPr>
          <w:rFonts w:ascii="Arial Narrow" w:hAnsi="Arial Narrow" w:cs="Arial"/>
          <w:b/>
          <w:bCs/>
          <w:noProof/>
          <w:color w:val="49494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179705</wp:posOffset>
            </wp:positionV>
            <wp:extent cx="1911350" cy="127381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4DE" w:rsidRPr="00A06F0B" w:rsidRDefault="00A20E89" w:rsidP="00457EE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Arial Narrow" w:hAnsi="Arial Narrow" w:cs="Arial"/>
          <w:b/>
          <w:bCs/>
          <w:color w:val="494949"/>
        </w:rPr>
      </w:pPr>
      <w:r w:rsidRPr="00A06F0B">
        <w:rPr>
          <w:rFonts w:ascii="Arial Narrow" w:hAnsi="Arial Narrow" w:cs="Arial"/>
          <w:b/>
          <w:bCs/>
          <w:color w:val="494949"/>
        </w:rPr>
        <w:t xml:space="preserve">8–9 октября 2021 г. состоится </w:t>
      </w:r>
      <w:r w:rsidR="00477D73" w:rsidRPr="00477D73">
        <w:rPr>
          <w:rFonts w:ascii="Arial Narrow" w:hAnsi="Arial Narrow" w:cs="Arial"/>
          <w:b/>
          <w:bCs/>
          <w:color w:val="494949"/>
        </w:rPr>
        <w:t xml:space="preserve">в виртуальном формате </w:t>
      </w:r>
      <w:r w:rsidR="00EB04DE" w:rsidRPr="00A06F0B">
        <w:rPr>
          <w:rFonts w:ascii="Arial Narrow" w:hAnsi="Arial Narrow" w:cs="Arial"/>
          <w:b/>
          <w:bCs/>
          <w:color w:val="494949"/>
        </w:rPr>
        <w:t>III Конгресс «Психическое здоровье человека XXI века»: «ДЕТИ. ОБЩЕСТВО. БУДУЩЕЕ»</w:t>
      </w:r>
    </w:p>
    <w:p w:rsidR="00477D73" w:rsidRDefault="00477D73" w:rsidP="00477D73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Arial Narrow" w:hAnsi="Arial Narrow" w:cs="Arial"/>
          <w:color w:val="494949"/>
        </w:rPr>
      </w:pPr>
      <w:r>
        <w:rPr>
          <w:rFonts w:ascii="Arial Narrow" w:hAnsi="Arial Narrow" w:cs="Arial"/>
          <w:color w:val="494949"/>
        </w:rPr>
        <w:t xml:space="preserve">Конгресс </w:t>
      </w:r>
      <w:r w:rsidRPr="00363A25">
        <w:rPr>
          <w:rFonts w:ascii="Arial Narrow" w:hAnsi="Arial Narrow" w:cs="Arial"/>
          <w:color w:val="494949"/>
        </w:rPr>
        <w:t xml:space="preserve">пройдет при участии ведущих российских и </w:t>
      </w:r>
      <w:r>
        <w:rPr>
          <w:rFonts w:ascii="Arial Narrow" w:hAnsi="Arial Narrow" w:cs="Arial"/>
          <w:color w:val="494949"/>
        </w:rPr>
        <w:t xml:space="preserve">зарубежных экспертов в сфере охраны психического здоровья детей и подростков из 37 стран и </w:t>
      </w:r>
      <w:r w:rsidRPr="00363A25">
        <w:rPr>
          <w:rFonts w:ascii="Arial Narrow" w:hAnsi="Arial Narrow" w:cs="Arial"/>
          <w:color w:val="494949"/>
        </w:rPr>
        <w:t xml:space="preserve">при поддержке Минздрава России, </w:t>
      </w:r>
      <w:proofErr w:type="spellStart"/>
      <w:r w:rsidRPr="00363A25">
        <w:rPr>
          <w:rFonts w:ascii="Arial Narrow" w:hAnsi="Arial Narrow" w:cs="Arial"/>
          <w:color w:val="494949"/>
        </w:rPr>
        <w:t>Минпросвещения</w:t>
      </w:r>
      <w:proofErr w:type="spellEnd"/>
      <w:r w:rsidRPr="00363A25">
        <w:rPr>
          <w:rFonts w:ascii="Arial Narrow" w:hAnsi="Arial Narrow" w:cs="Arial"/>
          <w:color w:val="494949"/>
        </w:rPr>
        <w:t xml:space="preserve"> России, </w:t>
      </w:r>
      <w:proofErr w:type="spellStart"/>
      <w:r w:rsidRPr="00363A25">
        <w:rPr>
          <w:rFonts w:ascii="Arial Narrow" w:hAnsi="Arial Narrow" w:cs="Arial"/>
          <w:color w:val="494949"/>
        </w:rPr>
        <w:t>Минобрнауки</w:t>
      </w:r>
      <w:proofErr w:type="spellEnd"/>
      <w:r w:rsidRPr="00363A25">
        <w:rPr>
          <w:rFonts w:ascii="Arial Narrow" w:hAnsi="Arial Narrow" w:cs="Arial"/>
          <w:color w:val="494949"/>
        </w:rPr>
        <w:t xml:space="preserve"> России, Минтруда России, Минспорта России, Минкультуры России</w:t>
      </w:r>
      <w:r>
        <w:rPr>
          <w:rFonts w:ascii="Arial Narrow" w:hAnsi="Arial Narrow" w:cs="Arial"/>
          <w:color w:val="494949"/>
        </w:rPr>
        <w:t xml:space="preserve"> и при участии ВОЗ.</w:t>
      </w:r>
    </w:p>
    <w:p w:rsidR="00477D73" w:rsidRPr="00A20E89" w:rsidRDefault="00477D73" w:rsidP="00477D73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 Narrow" w:hAnsi="Arial Narrow" w:cs="Arial"/>
          <w:color w:val="494949"/>
        </w:rPr>
      </w:pPr>
      <w:r>
        <w:rPr>
          <w:rFonts w:ascii="Arial Narrow" w:hAnsi="Arial Narrow" w:cs="Arial"/>
          <w:color w:val="494949"/>
        </w:rPr>
        <w:t>Н</w:t>
      </w:r>
      <w:r w:rsidRPr="00A20E89">
        <w:rPr>
          <w:rFonts w:ascii="Arial Narrow" w:hAnsi="Arial Narrow" w:cs="Arial"/>
          <w:color w:val="494949"/>
        </w:rPr>
        <w:t xml:space="preserve">аучная программа представляет восемь </w:t>
      </w:r>
      <w:r>
        <w:rPr>
          <w:rFonts w:ascii="Arial Narrow" w:hAnsi="Arial Narrow" w:cs="Arial"/>
          <w:color w:val="494949"/>
        </w:rPr>
        <w:t xml:space="preserve">тематических </w:t>
      </w:r>
      <w:r w:rsidRPr="00A20E89">
        <w:rPr>
          <w:rFonts w:ascii="Arial Narrow" w:hAnsi="Arial Narrow" w:cs="Arial"/>
          <w:color w:val="494949"/>
        </w:rPr>
        <w:t xml:space="preserve">направлений, в рамках которых </w:t>
      </w:r>
      <w:r>
        <w:rPr>
          <w:rFonts w:ascii="Arial Narrow" w:hAnsi="Arial Narrow" w:cs="Arial"/>
          <w:color w:val="494949"/>
        </w:rPr>
        <w:t>состоится</w:t>
      </w:r>
      <w:r w:rsidRPr="00A20E89">
        <w:rPr>
          <w:rFonts w:ascii="Arial Narrow" w:hAnsi="Arial Narrow" w:cs="Arial"/>
          <w:color w:val="494949"/>
        </w:rPr>
        <w:t xml:space="preserve"> более 50 пленарных сессий, симпозиумов, семинаров, мастер-классов. Медицинские и немедицинские специалисты поделятся новейшими результатами научно-исследовательской и практической деятельности по широкому кругу проблем психического здоровья детей и подростков. </w:t>
      </w:r>
      <w:proofErr w:type="gramStart"/>
      <w:r w:rsidRPr="00A20E89">
        <w:rPr>
          <w:rFonts w:ascii="Arial Narrow" w:hAnsi="Arial Narrow" w:cs="Arial"/>
          <w:color w:val="494949"/>
        </w:rPr>
        <w:t xml:space="preserve">Будут представлены доклады по различным академическим дисциплинам, включая общую медицину, психиатрию, психологию, социологию, педагогику, юриспруденцию, экономику, спорт, искусствоведение. </w:t>
      </w:r>
      <w:proofErr w:type="gramEnd"/>
    </w:p>
    <w:p w:rsidR="00363A25" w:rsidRDefault="00363A25" w:rsidP="00477D73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 Narrow" w:hAnsi="Arial Narrow" w:cs="Arial"/>
          <w:color w:val="494949"/>
        </w:rPr>
      </w:pPr>
      <w:proofErr w:type="gramStart"/>
      <w:r w:rsidRPr="00363A25">
        <w:rPr>
          <w:rFonts w:ascii="Arial Narrow" w:hAnsi="Arial Narrow" w:cs="Arial"/>
          <w:color w:val="494949"/>
        </w:rPr>
        <w:t xml:space="preserve">Это научное междисциплинарное мероприятие </w:t>
      </w:r>
      <w:r>
        <w:rPr>
          <w:rFonts w:ascii="Arial Narrow" w:hAnsi="Arial Narrow" w:cs="Arial"/>
          <w:color w:val="494949"/>
        </w:rPr>
        <w:t xml:space="preserve">организовано Союзом охраны психического здоровья в сотрудничестве с </w:t>
      </w:r>
      <w:r w:rsidRPr="00363A25">
        <w:rPr>
          <w:rFonts w:ascii="Arial Narrow" w:hAnsi="Arial Narrow" w:cs="Arial"/>
          <w:color w:val="494949"/>
        </w:rPr>
        <w:t>Российск</w:t>
      </w:r>
      <w:r>
        <w:rPr>
          <w:rFonts w:ascii="Arial Narrow" w:hAnsi="Arial Narrow" w:cs="Arial"/>
          <w:color w:val="494949"/>
        </w:rPr>
        <w:t>им</w:t>
      </w:r>
      <w:r w:rsidRPr="00363A25">
        <w:rPr>
          <w:rFonts w:ascii="Arial Narrow" w:hAnsi="Arial Narrow" w:cs="Arial"/>
          <w:color w:val="494949"/>
        </w:rPr>
        <w:t xml:space="preserve"> общество</w:t>
      </w:r>
      <w:r>
        <w:rPr>
          <w:rFonts w:ascii="Arial Narrow" w:hAnsi="Arial Narrow" w:cs="Arial"/>
          <w:color w:val="494949"/>
        </w:rPr>
        <w:t>м</w:t>
      </w:r>
      <w:r w:rsidRPr="00363A25">
        <w:rPr>
          <w:rFonts w:ascii="Arial Narrow" w:hAnsi="Arial Narrow" w:cs="Arial"/>
          <w:color w:val="494949"/>
        </w:rPr>
        <w:t xml:space="preserve"> психиатров, Российск</w:t>
      </w:r>
      <w:r>
        <w:rPr>
          <w:rFonts w:ascii="Arial Narrow" w:hAnsi="Arial Narrow" w:cs="Arial"/>
          <w:color w:val="494949"/>
        </w:rPr>
        <w:t>им</w:t>
      </w:r>
      <w:r w:rsidRPr="00363A25">
        <w:rPr>
          <w:rFonts w:ascii="Arial Narrow" w:hAnsi="Arial Narrow" w:cs="Arial"/>
          <w:color w:val="494949"/>
        </w:rPr>
        <w:t xml:space="preserve"> психологическ</w:t>
      </w:r>
      <w:r>
        <w:rPr>
          <w:rFonts w:ascii="Arial Narrow" w:hAnsi="Arial Narrow" w:cs="Arial"/>
          <w:color w:val="494949"/>
        </w:rPr>
        <w:t>им</w:t>
      </w:r>
      <w:r w:rsidRPr="00363A25">
        <w:rPr>
          <w:rFonts w:ascii="Arial Narrow" w:hAnsi="Arial Narrow" w:cs="Arial"/>
          <w:color w:val="494949"/>
        </w:rPr>
        <w:t xml:space="preserve"> общество</w:t>
      </w:r>
      <w:r>
        <w:rPr>
          <w:rFonts w:ascii="Arial Narrow" w:hAnsi="Arial Narrow" w:cs="Arial"/>
          <w:color w:val="494949"/>
        </w:rPr>
        <w:t>м</w:t>
      </w:r>
      <w:r w:rsidRPr="00363A25">
        <w:rPr>
          <w:rFonts w:ascii="Arial Narrow" w:hAnsi="Arial Narrow" w:cs="Arial"/>
          <w:color w:val="494949"/>
        </w:rPr>
        <w:t>, Общероссийск</w:t>
      </w:r>
      <w:r>
        <w:rPr>
          <w:rFonts w:ascii="Arial Narrow" w:hAnsi="Arial Narrow" w:cs="Arial"/>
          <w:color w:val="494949"/>
        </w:rPr>
        <w:t>ой</w:t>
      </w:r>
      <w:r w:rsidRPr="00363A25">
        <w:rPr>
          <w:rFonts w:ascii="Arial Narrow" w:hAnsi="Arial Narrow" w:cs="Arial"/>
          <w:color w:val="494949"/>
        </w:rPr>
        <w:t xml:space="preserve"> профессиональн</w:t>
      </w:r>
      <w:r>
        <w:rPr>
          <w:rFonts w:ascii="Arial Narrow" w:hAnsi="Arial Narrow" w:cs="Arial"/>
          <w:color w:val="494949"/>
        </w:rPr>
        <w:t>ой</w:t>
      </w:r>
      <w:r w:rsidRPr="00363A25">
        <w:rPr>
          <w:rFonts w:ascii="Arial Narrow" w:hAnsi="Arial Narrow" w:cs="Arial"/>
          <w:color w:val="494949"/>
        </w:rPr>
        <w:t xml:space="preserve"> психотерапевтическ</w:t>
      </w:r>
      <w:r>
        <w:rPr>
          <w:rFonts w:ascii="Arial Narrow" w:hAnsi="Arial Narrow" w:cs="Arial"/>
          <w:color w:val="494949"/>
        </w:rPr>
        <w:t>ой</w:t>
      </w:r>
      <w:r w:rsidRPr="00363A25">
        <w:rPr>
          <w:rFonts w:ascii="Arial Narrow" w:hAnsi="Arial Narrow" w:cs="Arial"/>
          <w:color w:val="494949"/>
        </w:rPr>
        <w:t xml:space="preserve"> лиг</w:t>
      </w:r>
      <w:r>
        <w:rPr>
          <w:rFonts w:ascii="Arial Narrow" w:hAnsi="Arial Narrow" w:cs="Arial"/>
          <w:color w:val="494949"/>
        </w:rPr>
        <w:t>ой</w:t>
      </w:r>
      <w:r w:rsidR="00A06F0B">
        <w:rPr>
          <w:rFonts w:ascii="Arial Narrow" w:hAnsi="Arial Narrow" w:cs="Arial"/>
          <w:color w:val="494949"/>
        </w:rPr>
        <w:t xml:space="preserve">, </w:t>
      </w:r>
      <w:r w:rsidRPr="00363A25">
        <w:rPr>
          <w:rFonts w:ascii="Arial Narrow" w:hAnsi="Arial Narrow" w:cs="Arial"/>
          <w:color w:val="494949"/>
        </w:rPr>
        <w:t xml:space="preserve">Всемирной психиатрической ассоциацией (WPA), Международной Ассоциацией по совершенствованию программ в сфере охраны психического здоровья (AMH), Всемирной Ассоциацией социальной психиатрии (WASP), Всемирным Советом психотерапии (WCP), Международной ассоциацией детской и подростковой психиатрии и смежных специальностей (IACAPAP), Международной </w:t>
      </w:r>
      <w:proofErr w:type="spellStart"/>
      <w:r w:rsidRPr="00363A25">
        <w:rPr>
          <w:rFonts w:ascii="Arial Narrow" w:hAnsi="Arial Narrow" w:cs="Arial"/>
          <w:color w:val="494949"/>
        </w:rPr>
        <w:t>ассоциаци</w:t>
      </w:r>
      <w:r w:rsidR="005C5E49">
        <w:rPr>
          <w:rFonts w:ascii="Arial Narrow" w:hAnsi="Arial Narrow" w:cs="Arial"/>
          <w:color w:val="494949"/>
        </w:rPr>
        <w:t>ацией</w:t>
      </w:r>
      <w:proofErr w:type="spellEnd"/>
      <w:r w:rsidRPr="00363A25">
        <w:rPr>
          <w:rFonts w:ascii="Arial Narrow" w:hAnsi="Arial Narrow" w:cs="Arial"/>
          <w:color w:val="494949"/>
        </w:rPr>
        <w:t xml:space="preserve"> прикладной психологии</w:t>
      </w:r>
      <w:proofErr w:type="gramEnd"/>
      <w:r w:rsidRPr="00363A25">
        <w:rPr>
          <w:rFonts w:ascii="Arial Narrow" w:hAnsi="Arial Narrow" w:cs="Arial"/>
          <w:color w:val="494949"/>
        </w:rPr>
        <w:t xml:space="preserve"> (</w:t>
      </w:r>
      <w:proofErr w:type="gramStart"/>
      <w:r w:rsidRPr="00363A25">
        <w:rPr>
          <w:rFonts w:ascii="Arial Narrow" w:hAnsi="Arial Narrow" w:cs="Arial"/>
          <w:color w:val="494949"/>
        </w:rPr>
        <w:t>IAAP), Международным колледжем личностно-</w:t>
      </w:r>
      <w:proofErr w:type="gramEnd"/>
      <w:r w:rsidRPr="00363A25">
        <w:rPr>
          <w:rFonts w:ascii="Arial Narrow" w:hAnsi="Arial Narrow" w:cs="Arial"/>
          <w:color w:val="494949"/>
        </w:rPr>
        <w:t>ориентированной медицины.</w:t>
      </w:r>
    </w:p>
    <w:p w:rsidR="00A06F0B" w:rsidRDefault="00A06F0B" w:rsidP="00363A25">
      <w:pPr>
        <w:pStyle w:val="a3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 Narrow" w:hAnsi="Arial Narrow" w:cs="Arial"/>
          <w:color w:val="494949"/>
        </w:rPr>
      </w:pPr>
      <w:r w:rsidRPr="00A06F0B">
        <w:rPr>
          <w:rFonts w:ascii="Arial Narrow" w:hAnsi="Arial Narrow" w:cs="Arial"/>
          <w:color w:val="494949"/>
        </w:rPr>
        <w:t>Партнер</w:t>
      </w:r>
      <w:r>
        <w:rPr>
          <w:rFonts w:ascii="Arial Narrow" w:hAnsi="Arial Narrow" w:cs="Arial"/>
          <w:color w:val="494949"/>
        </w:rPr>
        <w:t>ами</w:t>
      </w:r>
      <w:r w:rsidRPr="00A06F0B">
        <w:rPr>
          <w:rFonts w:ascii="Arial Narrow" w:hAnsi="Arial Narrow" w:cs="Arial"/>
          <w:color w:val="494949"/>
        </w:rPr>
        <w:t xml:space="preserve"> Конгресса</w:t>
      </w:r>
      <w:r>
        <w:rPr>
          <w:rFonts w:ascii="Arial Narrow" w:hAnsi="Arial Narrow" w:cs="Arial"/>
          <w:color w:val="494949"/>
        </w:rPr>
        <w:t xml:space="preserve"> являются</w:t>
      </w:r>
      <w:r w:rsidRPr="00A06F0B">
        <w:rPr>
          <w:rFonts w:ascii="Arial Narrow" w:hAnsi="Arial Narrow" w:cs="Arial"/>
          <w:color w:val="494949"/>
        </w:rPr>
        <w:t xml:space="preserve">: </w:t>
      </w:r>
      <w:proofErr w:type="gramStart"/>
      <w:r w:rsidRPr="00A06F0B">
        <w:rPr>
          <w:rFonts w:ascii="Arial Narrow" w:hAnsi="Arial Narrow" w:cs="Arial"/>
          <w:color w:val="494949"/>
        </w:rPr>
        <w:t xml:space="preserve">Национальный медицинский исследовательский центр психиатрии и неврологии имени В.М. Бехтерева, Факультет психологии МГУ имени М.В.Ломоносова, Национальный медицинский исследовательский центр психиатрии и наркологии имени В. П. Сербского, Научный центр психического здоровья, Московский государственный психолого-педагогический университет, Московский государственный юридический университет имени О.Е. </w:t>
      </w:r>
      <w:proofErr w:type="spellStart"/>
      <w:r w:rsidRPr="00A06F0B">
        <w:rPr>
          <w:rFonts w:ascii="Arial Narrow" w:hAnsi="Arial Narrow" w:cs="Arial"/>
          <w:color w:val="494949"/>
        </w:rPr>
        <w:t>Кутафина</w:t>
      </w:r>
      <w:proofErr w:type="spellEnd"/>
      <w:r w:rsidRPr="00A06F0B">
        <w:rPr>
          <w:rFonts w:ascii="Arial Narrow" w:hAnsi="Arial Narrow" w:cs="Arial"/>
          <w:color w:val="494949"/>
        </w:rPr>
        <w:t xml:space="preserve"> (МГЮА), </w:t>
      </w:r>
      <w:r w:rsidR="00497C81" w:rsidRPr="00497C81">
        <w:rPr>
          <w:rFonts w:ascii="Arial Narrow" w:hAnsi="Arial Narrow" w:cs="Arial"/>
          <w:color w:val="494949"/>
        </w:rPr>
        <w:t>Научно-практическ</w:t>
      </w:r>
      <w:r w:rsidR="00497C81">
        <w:rPr>
          <w:rFonts w:ascii="Arial Narrow" w:hAnsi="Arial Narrow" w:cs="Arial"/>
          <w:color w:val="494949"/>
        </w:rPr>
        <w:t>ий</w:t>
      </w:r>
      <w:r w:rsidR="00497C81" w:rsidRPr="00497C81">
        <w:rPr>
          <w:rFonts w:ascii="Arial Narrow" w:hAnsi="Arial Narrow" w:cs="Arial"/>
          <w:color w:val="494949"/>
        </w:rPr>
        <w:t xml:space="preserve"> центр детской психоневрологии Департамента здравоохранения города Москвы</w:t>
      </w:r>
      <w:r w:rsidR="00497C81">
        <w:rPr>
          <w:rFonts w:ascii="Arial Narrow" w:hAnsi="Arial Narrow" w:cs="Arial"/>
          <w:color w:val="494949"/>
        </w:rPr>
        <w:t xml:space="preserve">, </w:t>
      </w:r>
      <w:r w:rsidR="00497C81" w:rsidRPr="00497C81">
        <w:rPr>
          <w:rFonts w:ascii="Arial Narrow" w:hAnsi="Arial Narrow" w:cs="Arial"/>
          <w:color w:val="494949"/>
        </w:rPr>
        <w:t>Научно-практический центр психического здоровья детей и</w:t>
      </w:r>
      <w:proofErr w:type="gramEnd"/>
      <w:r w:rsidR="00497C81" w:rsidRPr="00497C81">
        <w:rPr>
          <w:rFonts w:ascii="Arial Narrow" w:hAnsi="Arial Narrow" w:cs="Arial"/>
          <w:color w:val="494949"/>
        </w:rPr>
        <w:t xml:space="preserve"> </w:t>
      </w:r>
      <w:proofErr w:type="gramStart"/>
      <w:r w:rsidR="00497C81" w:rsidRPr="00497C81">
        <w:rPr>
          <w:rFonts w:ascii="Arial Narrow" w:hAnsi="Arial Narrow" w:cs="Arial"/>
          <w:color w:val="494949"/>
        </w:rPr>
        <w:t>подростков имени Г. Е. Сухаревой Департамента здравоохранения города Москвы</w:t>
      </w:r>
      <w:r w:rsidR="00497C81">
        <w:rPr>
          <w:rFonts w:ascii="Arial Narrow" w:hAnsi="Arial Narrow" w:cs="Arial"/>
          <w:color w:val="494949"/>
        </w:rPr>
        <w:t xml:space="preserve">, </w:t>
      </w:r>
      <w:r w:rsidRPr="00A06F0B">
        <w:rPr>
          <w:rFonts w:ascii="Arial Narrow" w:hAnsi="Arial Narrow" w:cs="Arial"/>
          <w:color w:val="494949"/>
        </w:rPr>
        <w:t xml:space="preserve">Федерация психологов образования России, Российская психотерапевтическая ассоциация, Фонд поддержки детей, находящихся в трудной жизненной ситуации, Международное общество прикладной нейропсихологии (ISAN), Научно-исследовательский Центр детской нейропсихологии им. А.Р. </w:t>
      </w:r>
      <w:proofErr w:type="spellStart"/>
      <w:r w:rsidRPr="00A06F0B">
        <w:rPr>
          <w:rFonts w:ascii="Arial Narrow" w:hAnsi="Arial Narrow" w:cs="Arial"/>
          <w:color w:val="494949"/>
        </w:rPr>
        <w:t>Лурия</w:t>
      </w:r>
      <w:proofErr w:type="spellEnd"/>
      <w:r w:rsidRPr="00A06F0B">
        <w:rPr>
          <w:rFonts w:ascii="Arial Narrow" w:hAnsi="Arial Narrow" w:cs="Arial"/>
          <w:color w:val="494949"/>
        </w:rPr>
        <w:t>, Научно-практический психоневрологический центр имени З.П. Соловьева, Научно-практический центр детской психоневрологии, Международная педагогическая академия дошкольного образования (МПАДО).</w:t>
      </w:r>
      <w:proofErr w:type="gramEnd"/>
    </w:p>
    <w:p w:rsidR="00EB04DE" w:rsidRPr="00A20E89" w:rsidRDefault="00EB04DE" w:rsidP="00EB04D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Arial Narrow" w:hAnsi="Arial Narrow" w:cs="Arial"/>
          <w:color w:val="494949"/>
        </w:rPr>
      </w:pPr>
      <w:r w:rsidRPr="00A20E89">
        <w:rPr>
          <w:rFonts w:ascii="Arial Narrow" w:hAnsi="Arial Narrow" w:cs="Arial"/>
          <w:color w:val="494949"/>
        </w:rPr>
        <w:t> </w:t>
      </w:r>
      <w:r w:rsidR="00A06F0B">
        <w:rPr>
          <w:rFonts w:ascii="Arial Narrow" w:hAnsi="Arial Narrow" w:cs="Arial"/>
          <w:color w:val="494949"/>
        </w:rPr>
        <w:tab/>
      </w:r>
      <w:r w:rsidR="00A06F0B" w:rsidRPr="00A06F0B">
        <w:rPr>
          <w:rFonts w:ascii="Arial Narrow" w:hAnsi="Arial Narrow" w:cs="Arial"/>
          <w:color w:val="494949"/>
        </w:rPr>
        <w:t xml:space="preserve">К участию в Конгрессе приглашаются: медицинские и немедицинские специалисты в сфере охраны психического здоровья детей и подростков, </w:t>
      </w:r>
      <w:r w:rsidR="00A06F0B">
        <w:rPr>
          <w:rFonts w:ascii="Arial Narrow" w:hAnsi="Arial Narrow" w:cs="Arial"/>
          <w:color w:val="494949"/>
        </w:rPr>
        <w:t xml:space="preserve">а также </w:t>
      </w:r>
      <w:r w:rsidR="00A06F0B" w:rsidRPr="00A06F0B">
        <w:rPr>
          <w:rFonts w:ascii="Arial Narrow" w:hAnsi="Arial Narrow" w:cs="Arial"/>
          <w:color w:val="494949"/>
        </w:rPr>
        <w:t>представители некоммерческих организаций</w:t>
      </w:r>
      <w:r w:rsidR="00A06F0B">
        <w:rPr>
          <w:rFonts w:ascii="Arial Narrow" w:hAnsi="Arial Narrow" w:cs="Arial"/>
          <w:color w:val="494949"/>
        </w:rPr>
        <w:t xml:space="preserve"> и деловых кругов, </w:t>
      </w:r>
      <w:r w:rsidR="00A06F0B" w:rsidRPr="00A06F0B">
        <w:rPr>
          <w:rFonts w:ascii="Arial Narrow" w:hAnsi="Arial Narrow" w:cs="Arial"/>
          <w:color w:val="494949"/>
        </w:rPr>
        <w:t>средств массовой информации.</w:t>
      </w:r>
    </w:p>
    <w:p w:rsidR="00EB04DE" w:rsidRDefault="00363A25" w:rsidP="00EB04D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Arial Narrow" w:hAnsi="Arial Narrow" w:cs="Arial"/>
          <w:color w:val="494949"/>
        </w:rPr>
      </w:pPr>
      <w:r>
        <w:rPr>
          <w:rFonts w:ascii="Arial Narrow" w:hAnsi="Arial Narrow" w:cs="Arial"/>
          <w:color w:val="494949"/>
        </w:rPr>
        <w:lastRenderedPageBreak/>
        <w:tab/>
      </w:r>
      <w:r w:rsidR="00A06F0B">
        <w:rPr>
          <w:rFonts w:ascii="Arial Narrow" w:hAnsi="Arial Narrow" w:cs="Arial"/>
          <w:color w:val="494949"/>
        </w:rPr>
        <w:t xml:space="preserve">Учитывая социальную значимость </w:t>
      </w:r>
      <w:r w:rsidR="003059E1">
        <w:rPr>
          <w:rFonts w:ascii="Arial Narrow" w:hAnsi="Arial Narrow" w:cs="Arial"/>
          <w:color w:val="494949"/>
        </w:rPr>
        <w:t>обсуждаемых вопросов</w:t>
      </w:r>
      <w:r w:rsidR="00A06F0B">
        <w:rPr>
          <w:rFonts w:ascii="Arial Narrow" w:hAnsi="Arial Narrow" w:cs="Arial"/>
          <w:color w:val="494949"/>
        </w:rPr>
        <w:t xml:space="preserve"> в сфере </w:t>
      </w:r>
      <w:r w:rsidR="003059E1">
        <w:rPr>
          <w:rFonts w:ascii="Arial Narrow" w:hAnsi="Arial Narrow" w:cs="Arial"/>
          <w:color w:val="494949"/>
        </w:rPr>
        <w:t xml:space="preserve">охраны </w:t>
      </w:r>
      <w:r w:rsidR="00A06F0B">
        <w:rPr>
          <w:rFonts w:ascii="Arial Narrow" w:hAnsi="Arial Narrow" w:cs="Arial"/>
          <w:color w:val="494949"/>
        </w:rPr>
        <w:t xml:space="preserve">психического здоровья детей и подростков, предоставляется </w:t>
      </w:r>
      <w:r w:rsidR="00A06F0B" w:rsidRPr="003059E1">
        <w:rPr>
          <w:rFonts w:ascii="Arial Narrow" w:hAnsi="Arial Narrow" w:cs="Arial"/>
          <w:b/>
          <w:bCs/>
          <w:color w:val="494949"/>
        </w:rPr>
        <w:t>бесплатная регистрация</w:t>
      </w:r>
      <w:r w:rsidR="00A06F0B">
        <w:rPr>
          <w:rFonts w:ascii="Arial Narrow" w:hAnsi="Arial Narrow" w:cs="Arial"/>
          <w:color w:val="494949"/>
        </w:rPr>
        <w:t xml:space="preserve">, которая </w:t>
      </w:r>
      <w:r w:rsidR="003059E1">
        <w:rPr>
          <w:rFonts w:ascii="Arial Narrow" w:hAnsi="Arial Narrow" w:cs="Arial"/>
          <w:color w:val="494949"/>
        </w:rPr>
        <w:t xml:space="preserve">даст уникальную возможность </w:t>
      </w:r>
      <w:r w:rsidR="00A06F0B">
        <w:rPr>
          <w:rFonts w:ascii="Arial Narrow" w:hAnsi="Arial Narrow" w:cs="Arial"/>
          <w:color w:val="494949"/>
        </w:rPr>
        <w:t xml:space="preserve">не только стать слушателями программы, но и активными ее участниками. </w:t>
      </w:r>
    </w:p>
    <w:p w:rsidR="00A06F0B" w:rsidRPr="00A20E89" w:rsidRDefault="00A06F0B" w:rsidP="00EB04DE">
      <w:pPr>
        <w:pStyle w:val="a3"/>
        <w:spacing w:before="0" w:beforeAutospacing="0" w:after="0" w:afterAutospacing="0" w:line="285" w:lineRule="atLeast"/>
        <w:jc w:val="both"/>
        <w:textAlignment w:val="baseline"/>
        <w:rPr>
          <w:rFonts w:ascii="Arial Narrow" w:hAnsi="Arial Narrow" w:cs="Arial"/>
          <w:color w:val="494949"/>
        </w:rPr>
      </w:pPr>
      <w:r>
        <w:rPr>
          <w:rFonts w:ascii="Arial Narrow" w:hAnsi="Arial Narrow" w:cs="Arial"/>
          <w:color w:val="494949"/>
        </w:rPr>
        <w:tab/>
        <w:t xml:space="preserve">Для получения доступа к мероприятиям Конгресса необходимо зарегистрироваться на официальном сайте: </w:t>
      </w:r>
      <w:hyperlink r:id="rId7" w:history="1">
        <w:r w:rsidRPr="008F23F7">
          <w:rPr>
            <w:rStyle w:val="a9"/>
            <w:rFonts w:ascii="Arial Narrow" w:hAnsi="Arial Narrow" w:cs="Arial"/>
          </w:rPr>
          <w:t>http://www.mental-health-congress.ru/ru/</w:t>
        </w:r>
      </w:hyperlink>
      <w:r>
        <w:rPr>
          <w:rFonts w:ascii="Arial Narrow" w:hAnsi="Arial Narrow" w:cs="Arial"/>
          <w:color w:val="494949"/>
        </w:rPr>
        <w:t xml:space="preserve"> до </w:t>
      </w:r>
      <w:r w:rsidR="003059E1">
        <w:rPr>
          <w:rFonts w:ascii="Arial Narrow" w:hAnsi="Arial Narrow" w:cs="Arial"/>
          <w:color w:val="494949"/>
        </w:rPr>
        <w:t>5</w:t>
      </w:r>
      <w:r>
        <w:rPr>
          <w:rFonts w:ascii="Arial Narrow" w:hAnsi="Arial Narrow" w:cs="Arial"/>
          <w:color w:val="494949"/>
        </w:rPr>
        <w:t xml:space="preserve"> октября 2021 года.</w:t>
      </w:r>
    </w:p>
    <w:sectPr w:rsidR="00A06F0B" w:rsidRPr="00A20E89" w:rsidSect="00477D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B2" w:rsidRDefault="009175B2" w:rsidP="00A20E89">
      <w:pPr>
        <w:spacing w:after="0" w:line="240" w:lineRule="auto"/>
      </w:pPr>
      <w:r>
        <w:separator/>
      </w:r>
    </w:p>
  </w:endnote>
  <w:endnote w:type="continuationSeparator" w:id="0">
    <w:p w:rsidR="009175B2" w:rsidRDefault="009175B2" w:rsidP="00A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B2" w:rsidRDefault="009175B2" w:rsidP="00A20E89">
      <w:pPr>
        <w:spacing w:after="0" w:line="240" w:lineRule="auto"/>
      </w:pPr>
      <w:r>
        <w:separator/>
      </w:r>
    </w:p>
  </w:footnote>
  <w:footnote w:type="continuationSeparator" w:id="0">
    <w:p w:rsidR="009175B2" w:rsidRDefault="009175B2" w:rsidP="00A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89" w:rsidRDefault="00A20E89">
    <w:pPr>
      <w:pStyle w:val="a5"/>
    </w:pPr>
    <w:r>
      <w:rPr>
        <w:noProof/>
        <w:lang w:eastAsia="ru-RU"/>
      </w:rPr>
      <w:drawing>
        <wp:inline distT="0" distB="0" distL="0" distR="0">
          <wp:extent cx="5940425" cy="979170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4DE"/>
    <w:rsid w:val="003059E1"/>
    <w:rsid w:val="00312C7B"/>
    <w:rsid w:val="00363A25"/>
    <w:rsid w:val="00427510"/>
    <w:rsid w:val="00457EEE"/>
    <w:rsid w:val="00477D73"/>
    <w:rsid w:val="00492C1C"/>
    <w:rsid w:val="00497C81"/>
    <w:rsid w:val="004A246C"/>
    <w:rsid w:val="005C5E49"/>
    <w:rsid w:val="00686D9A"/>
    <w:rsid w:val="00743E6E"/>
    <w:rsid w:val="00856ADC"/>
    <w:rsid w:val="009175B2"/>
    <w:rsid w:val="00A06F0B"/>
    <w:rsid w:val="00A1672D"/>
    <w:rsid w:val="00A20E89"/>
    <w:rsid w:val="00E42EE2"/>
    <w:rsid w:val="00EB04DE"/>
    <w:rsid w:val="00E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4DE"/>
    <w:rPr>
      <w:b/>
      <w:bCs/>
    </w:rPr>
  </w:style>
  <w:style w:type="paragraph" w:styleId="a5">
    <w:name w:val="header"/>
    <w:basedOn w:val="a"/>
    <w:link w:val="a6"/>
    <w:uiPriority w:val="99"/>
    <w:unhideWhenUsed/>
    <w:rsid w:val="00A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E89"/>
  </w:style>
  <w:style w:type="paragraph" w:styleId="a7">
    <w:name w:val="footer"/>
    <w:basedOn w:val="a"/>
    <w:link w:val="a8"/>
    <w:uiPriority w:val="99"/>
    <w:unhideWhenUsed/>
    <w:rsid w:val="00A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E89"/>
  </w:style>
  <w:style w:type="character" w:styleId="a9">
    <w:name w:val="Hyperlink"/>
    <w:basedOn w:val="a0"/>
    <w:uiPriority w:val="99"/>
    <w:unhideWhenUsed/>
    <w:rsid w:val="00A06F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F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ntal-health-congress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Шумова</cp:lastModifiedBy>
  <cp:revision>2</cp:revision>
  <dcterms:created xsi:type="dcterms:W3CDTF">2021-09-26T16:06:00Z</dcterms:created>
  <dcterms:modified xsi:type="dcterms:W3CDTF">2021-09-26T16:06:00Z</dcterms:modified>
</cp:coreProperties>
</file>